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A4B7F" w14:textId="5A397045" w:rsidR="009772A5" w:rsidRPr="00500F98" w:rsidRDefault="00500F98" w:rsidP="009772A5">
      <w:pPr>
        <w:rPr>
          <w:b/>
          <w:color w:val="000000" w:themeColor="text1"/>
          <w:sz w:val="32"/>
        </w:rPr>
      </w:pPr>
      <w:r w:rsidRPr="00500F98">
        <w:rPr>
          <w:b/>
          <w:color w:val="000000" w:themeColor="text1"/>
          <w:sz w:val="32"/>
        </w:rPr>
        <w:t>TESTOFX XTREME</w:t>
      </w:r>
    </w:p>
    <w:p w14:paraId="64AF3102" w14:textId="77777777" w:rsidR="009772A5" w:rsidRPr="00500F98" w:rsidRDefault="009772A5" w:rsidP="009772A5">
      <w:pPr>
        <w:rPr>
          <w:b/>
          <w:color w:val="000000" w:themeColor="text1"/>
        </w:rPr>
      </w:pPr>
    </w:p>
    <w:p w14:paraId="28E8C8A8" w14:textId="6871B468" w:rsidR="00D02CB2" w:rsidRPr="00500F98" w:rsidRDefault="00500F98" w:rsidP="00DD42D7">
      <w:pPr>
        <w:pStyle w:val="ListParagraph"/>
        <w:shd w:val="clear" w:color="auto" w:fill="FFFFFF"/>
        <w:spacing w:after="100" w:afterAutospacing="1"/>
        <w:rPr>
          <w:rFonts w:ascii="Arial" w:hAnsi="Arial" w:cs="Arial"/>
          <w:color w:val="000000" w:themeColor="text1"/>
          <w:sz w:val="27"/>
          <w:szCs w:val="27"/>
          <w:lang w:eastAsia="en-CA"/>
        </w:rPr>
      </w:pPr>
      <w:r w:rsidRPr="00500F98">
        <w:rPr>
          <w:color w:val="000000" w:themeColor="text1"/>
        </w:rPr>
        <w:t>• Boost Testosterone Levels &amp; Bioavailability*</w:t>
      </w:r>
      <w:r w:rsidRPr="00500F98">
        <w:rPr>
          <w:color w:val="000000" w:themeColor="text1"/>
        </w:rPr>
        <w:cr/>
        <w:t>• Reduce Unwanted Estrogen*</w:t>
      </w:r>
      <w:r w:rsidRPr="00500F98">
        <w:rPr>
          <w:color w:val="000000" w:themeColor="text1"/>
        </w:rPr>
        <w:cr/>
        <w:t>• Help Reduce Stress*</w:t>
      </w:r>
    </w:p>
    <w:p w14:paraId="060A7C3E" w14:textId="616B99A6" w:rsidR="00500F98" w:rsidRPr="00500F98" w:rsidRDefault="00500F98" w:rsidP="00500F98">
      <w:pPr>
        <w:shd w:val="clear" w:color="auto" w:fill="FFFFFF"/>
        <w:spacing w:after="100" w:afterAutospacing="1"/>
        <w:rPr>
          <w:color w:val="000000" w:themeColor="text1"/>
        </w:rPr>
      </w:pPr>
      <w:r w:rsidRPr="00500F98">
        <w:rPr>
          <w:rStyle w:val="Strong"/>
          <w:color w:val="000000" w:themeColor="text1"/>
        </w:rPr>
        <w:t>The Ultimate Testosterone Formula</w:t>
      </w:r>
      <w:r w:rsidR="00D02CB2" w:rsidRPr="00500F98">
        <w:rPr>
          <w:color w:val="000000" w:themeColor="text1"/>
        </w:rPr>
        <w:br/>
      </w:r>
      <w:r w:rsidRPr="00500F98">
        <w:rPr>
          <w:color w:val="000000" w:themeColor="text1"/>
        </w:rPr>
        <w:t xml:space="preserve">Experience the power of our most complete testosterone formula ever created. Featuring four </w:t>
      </w:r>
      <w:proofErr w:type="spellStart"/>
      <w:r w:rsidRPr="00500F98">
        <w:rPr>
          <w:color w:val="000000" w:themeColor="text1"/>
        </w:rPr>
        <w:t>groundbreaking</w:t>
      </w:r>
      <w:proofErr w:type="spellEnd"/>
      <w:r w:rsidRPr="00500F98">
        <w:rPr>
          <w:color w:val="000000" w:themeColor="text1"/>
        </w:rPr>
        <w:t xml:space="preserve"> additional ingredients - Safed </w:t>
      </w:r>
      <w:proofErr w:type="spellStart"/>
      <w:r w:rsidRPr="00500F98">
        <w:rPr>
          <w:color w:val="000000" w:themeColor="text1"/>
        </w:rPr>
        <w:t>Musli</w:t>
      </w:r>
      <w:proofErr w:type="spellEnd"/>
      <w:r w:rsidRPr="00500F98">
        <w:rPr>
          <w:color w:val="000000" w:themeColor="text1"/>
        </w:rPr>
        <w:t xml:space="preserve">, Indole-3-Carbinol, Stinging Nettle, and Boron Citrate - </w:t>
      </w:r>
      <w:proofErr w:type="spellStart"/>
      <w:r w:rsidRPr="00500F98">
        <w:rPr>
          <w:color w:val="000000" w:themeColor="text1"/>
        </w:rPr>
        <w:t>TestoFX</w:t>
      </w:r>
      <w:proofErr w:type="spellEnd"/>
      <w:r w:rsidRPr="00500F98">
        <w:rPr>
          <w:color w:val="000000" w:themeColor="text1"/>
        </w:rPr>
        <w:t xml:space="preserve"> </w:t>
      </w:r>
      <w:proofErr w:type="spellStart"/>
      <w:r w:rsidRPr="00500F98">
        <w:rPr>
          <w:color w:val="000000" w:themeColor="text1"/>
        </w:rPr>
        <w:t>Xtreme</w:t>
      </w:r>
      <w:proofErr w:type="spellEnd"/>
      <w:r w:rsidRPr="00500F98">
        <w:rPr>
          <w:color w:val="000000" w:themeColor="text1"/>
        </w:rPr>
        <w:t xml:space="preserve"> synergistically boosts testosterone, reduces unwanted estrogen, enhances bioavailable testosterone, and promotes overall vitality.*</w:t>
      </w:r>
      <w:r w:rsidRPr="00500F98">
        <w:rPr>
          <w:color w:val="000000" w:themeColor="text1"/>
        </w:rPr>
        <w:cr/>
      </w:r>
      <w:r w:rsidRPr="00500F98">
        <w:rPr>
          <w:color w:val="000000" w:themeColor="text1"/>
        </w:rPr>
        <w:br/>
        <w:t xml:space="preserve">Unique to </w:t>
      </w:r>
      <w:proofErr w:type="spellStart"/>
      <w:r w:rsidRPr="00500F98">
        <w:rPr>
          <w:color w:val="000000" w:themeColor="text1"/>
        </w:rPr>
        <w:t>TestoFX</w:t>
      </w:r>
      <w:proofErr w:type="spellEnd"/>
      <w:r w:rsidRPr="00500F98">
        <w:rPr>
          <w:color w:val="000000" w:themeColor="text1"/>
        </w:rPr>
        <w:t xml:space="preserve"> </w:t>
      </w:r>
      <w:proofErr w:type="spellStart"/>
      <w:r w:rsidRPr="00500F98">
        <w:rPr>
          <w:color w:val="000000" w:themeColor="text1"/>
        </w:rPr>
        <w:t>Xtreme</w:t>
      </w:r>
      <w:proofErr w:type="spellEnd"/>
      <w:r w:rsidRPr="00500F98">
        <w:rPr>
          <w:color w:val="000000" w:themeColor="text1"/>
        </w:rPr>
        <w:t xml:space="preserve"> is our free testosterone blend, which lowers sex hormone binding globulin (SHBG), ensuring that free testosterone levels remain high. Free testosterone is the active form that the body can utilize for muscle growth, energy, and overall vitality. </w:t>
      </w:r>
    </w:p>
    <w:p w14:paraId="4D66C8AB" w14:textId="72EBFDBC" w:rsidR="00D02CB2" w:rsidRPr="00500F98" w:rsidRDefault="00500F98" w:rsidP="00500F98">
      <w:pPr>
        <w:shd w:val="clear" w:color="auto" w:fill="FFFFFF"/>
        <w:spacing w:after="100" w:afterAutospacing="1"/>
        <w:rPr>
          <w:color w:val="000000" w:themeColor="text1"/>
        </w:rPr>
      </w:pPr>
      <w:r w:rsidRPr="00500F98">
        <w:rPr>
          <w:color w:val="000000" w:themeColor="text1"/>
        </w:rPr>
        <w:t xml:space="preserve">Additionally, the testosterone-boosting blend naturally increases total testosterone levels, while the estrogen-reduction blend reduces harmful </w:t>
      </w:r>
      <w:proofErr w:type="spellStart"/>
      <w:r w:rsidRPr="00500F98">
        <w:rPr>
          <w:color w:val="000000" w:themeColor="text1"/>
        </w:rPr>
        <w:t>estrone</w:t>
      </w:r>
      <w:proofErr w:type="spellEnd"/>
      <w:r w:rsidRPr="00500F98">
        <w:rPr>
          <w:color w:val="000000" w:themeColor="text1"/>
        </w:rPr>
        <w:t xml:space="preserve"> estrogen while maintaining beneficial estradiol estrogen. The health and bioavailability blend further promotes organ health and maximizes nutrient absorption.*</w:t>
      </w:r>
      <w:r w:rsidRPr="00500F98">
        <w:rPr>
          <w:color w:val="000000" w:themeColor="text1"/>
        </w:rPr>
        <w:cr/>
      </w:r>
      <w:bookmarkStart w:id="0" w:name="_GoBack"/>
      <w:bookmarkEnd w:id="0"/>
      <w:r w:rsidRPr="00500F98">
        <w:rPr>
          <w:color w:val="000000" w:themeColor="text1"/>
        </w:rPr>
        <w:br/>
        <w:t xml:space="preserve">Clinically Proven Results: </w:t>
      </w:r>
      <w:proofErr w:type="spellStart"/>
      <w:r w:rsidRPr="00500F98">
        <w:rPr>
          <w:color w:val="000000" w:themeColor="text1"/>
        </w:rPr>
        <w:t>TestoFX</w:t>
      </w:r>
      <w:proofErr w:type="spellEnd"/>
      <w:r w:rsidRPr="00500F98">
        <w:rPr>
          <w:color w:val="000000" w:themeColor="text1"/>
        </w:rPr>
        <w:t xml:space="preserve"> </w:t>
      </w:r>
      <w:proofErr w:type="spellStart"/>
      <w:r w:rsidRPr="00500F98">
        <w:rPr>
          <w:color w:val="000000" w:themeColor="text1"/>
        </w:rPr>
        <w:t>Xtreme</w:t>
      </w:r>
      <w:proofErr w:type="spellEnd"/>
      <w:r w:rsidRPr="00500F98">
        <w:rPr>
          <w:color w:val="000000" w:themeColor="text1"/>
        </w:rPr>
        <w:t xml:space="preserve"> has been clinically shown to double testosterone levels after just 4 weeks of supplementation.</w:t>
      </w:r>
      <w:r w:rsidRPr="000F301A">
        <w:rPr>
          <w:color w:val="000000" w:themeColor="text1"/>
          <w:vertAlign w:val="superscript"/>
        </w:rPr>
        <w:t>1</w:t>
      </w:r>
      <w:r w:rsidRPr="00500F98">
        <w:rPr>
          <w:color w:val="000000" w:themeColor="text1"/>
        </w:rPr>
        <w:t>*</w:t>
      </w:r>
      <w:r w:rsidRPr="00500F98">
        <w:rPr>
          <w:color w:val="000000" w:themeColor="text1"/>
        </w:rPr>
        <w:cr/>
      </w:r>
      <w:r w:rsidRPr="00500F98">
        <w:rPr>
          <w:color w:val="000000" w:themeColor="text1"/>
        </w:rPr>
        <w:br/>
        <w:t xml:space="preserve">Unlock your true potential with Allmax </w:t>
      </w:r>
      <w:proofErr w:type="spellStart"/>
      <w:r w:rsidRPr="00500F98">
        <w:rPr>
          <w:color w:val="000000" w:themeColor="text1"/>
        </w:rPr>
        <w:t>TestoFX</w:t>
      </w:r>
      <w:proofErr w:type="spellEnd"/>
      <w:r w:rsidRPr="00500F98">
        <w:rPr>
          <w:color w:val="000000" w:themeColor="text1"/>
        </w:rPr>
        <w:t xml:space="preserve"> </w:t>
      </w:r>
      <w:proofErr w:type="spellStart"/>
      <w:r w:rsidRPr="00500F98">
        <w:rPr>
          <w:color w:val="000000" w:themeColor="text1"/>
        </w:rPr>
        <w:t>Xtreme</w:t>
      </w:r>
      <w:proofErr w:type="spellEnd"/>
      <w:r w:rsidRPr="00500F98">
        <w:rPr>
          <w:color w:val="000000" w:themeColor="text1"/>
        </w:rPr>
        <w:t xml:space="preserve"> - the ultimate testosterone support formula for the modern athlete.*</w:t>
      </w:r>
    </w:p>
    <w:p w14:paraId="62720DDB" w14:textId="77777777" w:rsidR="00500F98" w:rsidRPr="00500F98" w:rsidRDefault="00500F98" w:rsidP="00500F98">
      <w:pPr>
        <w:shd w:val="clear" w:color="auto" w:fill="FFFFFF"/>
        <w:spacing w:after="100" w:afterAutospacing="1"/>
        <w:rPr>
          <w:color w:val="000000" w:themeColor="text1"/>
        </w:rPr>
      </w:pPr>
    </w:p>
    <w:p w14:paraId="4C8A6E70" w14:textId="3554DCD7" w:rsidR="00500F98" w:rsidRPr="00500F98" w:rsidRDefault="00500F98" w:rsidP="00500F98">
      <w:pPr>
        <w:shd w:val="clear" w:color="auto" w:fill="FFFFFF"/>
        <w:spacing w:after="100" w:afterAutospacing="1"/>
        <w:rPr>
          <w:rFonts w:cstheme="minorHAnsi"/>
          <w:color w:val="000000" w:themeColor="text1"/>
          <w:sz w:val="16"/>
          <w:szCs w:val="27"/>
          <w:lang w:eastAsia="en-CA"/>
        </w:rPr>
      </w:pPr>
      <w:r w:rsidRPr="00500F98">
        <w:rPr>
          <w:rFonts w:cstheme="minorHAnsi"/>
          <w:color w:val="000000" w:themeColor="text1"/>
          <w:sz w:val="16"/>
          <w:szCs w:val="27"/>
          <w:lang w:eastAsia="en-CA"/>
        </w:rPr>
        <w:t xml:space="preserve">   </w:t>
      </w:r>
      <w:proofErr w:type="gramStart"/>
      <w:r w:rsidRPr="00500F98">
        <w:rPr>
          <w:rFonts w:cstheme="minorHAnsi"/>
          <w:color w:val="000000" w:themeColor="text1"/>
          <w:sz w:val="16"/>
          <w:szCs w:val="27"/>
          <w:lang w:eastAsia="en-CA"/>
        </w:rPr>
        <w:t xml:space="preserve">1 J </w:t>
      </w:r>
      <w:proofErr w:type="spellStart"/>
      <w:r w:rsidRPr="00500F98">
        <w:rPr>
          <w:rFonts w:cstheme="minorHAnsi"/>
          <w:color w:val="000000" w:themeColor="text1"/>
          <w:sz w:val="16"/>
          <w:szCs w:val="27"/>
          <w:lang w:eastAsia="en-CA"/>
        </w:rPr>
        <w:t>Int</w:t>
      </w:r>
      <w:proofErr w:type="spellEnd"/>
      <w:r w:rsidRPr="00500F98">
        <w:rPr>
          <w:rFonts w:cstheme="minorHAnsi"/>
          <w:color w:val="000000" w:themeColor="text1"/>
          <w:sz w:val="16"/>
          <w:szCs w:val="27"/>
          <w:lang w:eastAsia="en-CA"/>
        </w:rPr>
        <w:t xml:space="preserve"> </w:t>
      </w:r>
      <w:proofErr w:type="spellStart"/>
      <w:r w:rsidRPr="00500F98">
        <w:rPr>
          <w:rFonts w:cstheme="minorHAnsi"/>
          <w:color w:val="000000" w:themeColor="text1"/>
          <w:sz w:val="16"/>
          <w:szCs w:val="27"/>
          <w:lang w:eastAsia="en-CA"/>
        </w:rPr>
        <w:t>Soc</w:t>
      </w:r>
      <w:proofErr w:type="spellEnd"/>
      <w:r w:rsidRPr="00500F98">
        <w:rPr>
          <w:rFonts w:cstheme="minorHAnsi"/>
          <w:color w:val="000000" w:themeColor="text1"/>
          <w:sz w:val="16"/>
          <w:szCs w:val="27"/>
          <w:lang w:eastAsia="en-CA"/>
        </w:rPr>
        <w:t xml:space="preserve"> Sports </w:t>
      </w:r>
      <w:proofErr w:type="spellStart"/>
      <w:r w:rsidRPr="00500F98">
        <w:rPr>
          <w:rFonts w:cstheme="minorHAnsi"/>
          <w:color w:val="000000" w:themeColor="text1"/>
          <w:sz w:val="16"/>
          <w:szCs w:val="27"/>
          <w:lang w:eastAsia="en-CA"/>
        </w:rPr>
        <w:t>Nutr</w:t>
      </w:r>
      <w:proofErr w:type="spellEnd"/>
      <w:r w:rsidRPr="00500F98">
        <w:rPr>
          <w:rFonts w:cstheme="minorHAnsi"/>
          <w:color w:val="000000" w:themeColor="text1"/>
          <w:sz w:val="16"/>
          <w:szCs w:val="27"/>
          <w:lang w:eastAsia="en-CA"/>
        </w:rPr>
        <w:t>.</w:t>
      </w:r>
      <w:proofErr w:type="gramEnd"/>
      <w:r w:rsidRPr="00500F98">
        <w:rPr>
          <w:rFonts w:cstheme="minorHAnsi"/>
          <w:color w:val="000000" w:themeColor="text1"/>
          <w:sz w:val="16"/>
          <w:szCs w:val="27"/>
          <w:lang w:eastAsia="en-CA"/>
        </w:rPr>
        <w:t xml:space="preserve"> 2009 Jul 31</w:t>
      </w:r>
      <w:proofErr w:type="gramStart"/>
      <w:r w:rsidRPr="00500F98">
        <w:rPr>
          <w:rFonts w:cstheme="minorHAnsi"/>
          <w:color w:val="000000" w:themeColor="text1"/>
          <w:sz w:val="16"/>
          <w:szCs w:val="27"/>
          <w:lang w:eastAsia="en-CA"/>
        </w:rPr>
        <w:t>;6</w:t>
      </w:r>
      <w:proofErr w:type="gramEnd"/>
      <w:r w:rsidRPr="00500F98">
        <w:rPr>
          <w:rFonts w:cstheme="minorHAnsi"/>
          <w:color w:val="000000" w:themeColor="text1"/>
          <w:sz w:val="16"/>
          <w:szCs w:val="27"/>
          <w:lang w:eastAsia="en-CA"/>
        </w:rPr>
        <w:t>(</w:t>
      </w:r>
      <w:proofErr w:type="spellStart"/>
      <w:r w:rsidRPr="00500F98">
        <w:rPr>
          <w:rFonts w:cstheme="minorHAnsi"/>
          <w:color w:val="000000" w:themeColor="text1"/>
          <w:sz w:val="16"/>
          <w:szCs w:val="27"/>
          <w:lang w:eastAsia="en-CA"/>
        </w:rPr>
        <w:t>Suppl</w:t>
      </w:r>
      <w:proofErr w:type="spellEnd"/>
      <w:r w:rsidRPr="00500F98">
        <w:rPr>
          <w:rFonts w:cstheme="minorHAnsi"/>
          <w:color w:val="000000" w:themeColor="text1"/>
          <w:sz w:val="16"/>
          <w:szCs w:val="27"/>
          <w:lang w:eastAsia="en-CA"/>
        </w:rPr>
        <w:t xml:space="preserve"> 1):P12. </w:t>
      </w:r>
      <w:proofErr w:type="spellStart"/>
      <w:proofErr w:type="gramStart"/>
      <w:r w:rsidRPr="00500F98">
        <w:rPr>
          <w:rFonts w:cstheme="minorHAnsi"/>
          <w:color w:val="000000" w:themeColor="text1"/>
          <w:sz w:val="16"/>
          <w:szCs w:val="27"/>
          <w:lang w:eastAsia="en-CA"/>
        </w:rPr>
        <w:t>doi</w:t>
      </w:r>
      <w:proofErr w:type="spellEnd"/>
      <w:proofErr w:type="gramEnd"/>
      <w:r w:rsidRPr="00500F98">
        <w:rPr>
          <w:rFonts w:cstheme="minorHAnsi"/>
          <w:color w:val="000000" w:themeColor="text1"/>
          <w:sz w:val="16"/>
          <w:szCs w:val="27"/>
          <w:lang w:eastAsia="en-CA"/>
        </w:rPr>
        <w:t>: 10.1186/1550-2783-6-S1-P12.</w:t>
      </w:r>
      <w:r w:rsidRPr="00500F98">
        <w:rPr>
          <w:rFonts w:cstheme="minorHAnsi"/>
          <w:color w:val="000000" w:themeColor="text1"/>
          <w:sz w:val="16"/>
          <w:szCs w:val="27"/>
          <w:lang w:eastAsia="en-CA"/>
        </w:rPr>
        <w:cr/>
        <w:t>* These statements have not been evaluated by the Food &amp; Drug Administration. This product is not intended to diagnose, treat, cure or prevent any disease.</w:t>
      </w:r>
    </w:p>
    <w:p w14:paraId="28E72923" w14:textId="65C95588" w:rsidR="00A20FCF" w:rsidRPr="009772A5" w:rsidRDefault="00A20FCF" w:rsidP="00DD42D7"/>
    <w:sectPr w:rsidR="00A20FCF" w:rsidRPr="009772A5"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0F301A"/>
    <w:rsid w:val="00116DD3"/>
    <w:rsid w:val="001A671D"/>
    <w:rsid w:val="0023753B"/>
    <w:rsid w:val="00254903"/>
    <w:rsid w:val="002A2648"/>
    <w:rsid w:val="002A770A"/>
    <w:rsid w:val="002C697F"/>
    <w:rsid w:val="004B0275"/>
    <w:rsid w:val="00500F98"/>
    <w:rsid w:val="00501A23"/>
    <w:rsid w:val="0050730B"/>
    <w:rsid w:val="005208AE"/>
    <w:rsid w:val="00572B4C"/>
    <w:rsid w:val="006025E0"/>
    <w:rsid w:val="0060579B"/>
    <w:rsid w:val="00676BEB"/>
    <w:rsid w:val="006B13AE"/>
    <w:rsid w:val="00772172"/>
    <w:rsid w:val="009772A5"/>
    <w:rsid w:val="009A63EA"/>
    <w:rsid w:val="009F0AA5"/>
    <w:rsid w:val="00A20FCF"/>
    <w:rsid w:val="00A368D6"/>
    <w:rsid w:val="00AA3409"/>
    <w:rsid w:val="00BD1585"/>
    <w:rsid w:val="00BF7E85"/>
    <w:rsid w:val="00C12004"/>
    <w:rsid w:val="00CA40CF"/>
    <w:rsid w:val="00D02CB2"/>
    <w:rsid w:val="00D1143D"/>
    <w:rsid w:val="00DD42D7"/>
    <w:rsid w:val="00DF7ADE"/>
    <w:rsid w:val="00E86C37"/>
    <w:rsid w:val="00E8740A"/>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 w:type="character" w:styleId="Strong">
    <w:name w:val="Strong"/>
    <w:basedOn w:val="DefaultParagraphFont"/>
    <w:uiPriority w:val="22"/>
    <w:qFormat/>
    <w:rsid w:val="00D02C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 w:type="character" w:styleId="Strong">
    <w:name w:val="Strong"/>
    <w:basedOn w:val="DefaultParagraphFont"/>
    <w:uiPriority w:val="22"/>
    <w:qFormat/>
    <w:rsid w:val="00D02C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 w:id="1334726659">
      <w:bodyDiv w:val="1"/>
      <w:marLeft w:val="0"/>
      <w:marRight w:val="0"/>
      <w:marTop w:val="0"/>
      <w:marBottom w:val="0"/>
      <w:divBdr>
        <w:top w:val="none" w:sz="0" w:space="0" w:color="auto"/>
        <w:left w:val="none" w:sz="0" w:space="0" w:color="auto"/>
        <w:bottom w:val="none" w:sz="0" w:space="0" w:color="auto"/>
        <w:right w:val="none" w:sz="0" w:space="0" w:color="auto"/>
      </w:divBdr>
      <w:divsChild>
        <w:div w:id="63892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Kenneth Ngai</cp:lastModifiedBy>
  <cp:revision>13</cp:revision>
  <dcterms:created xsi:type="dcterms:W3CDTF">2022-06-15T20:43:00Z</dcterms:created>
  <dcterms:modified xsi:type="dcterms:W3CDTF">2024-11-06T21:27:00Z</dcterms:modified>
</cp:coreProperties>
</file>